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980" w:dyaOrig="12344">
          <v:rect xmlns:o="urn:schemas-microsoft-com:office:office" xmlns:v="urn:schemas-microsoft-com:vml" id="rectole0000000000" style="width:449.000000pt;height:617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Михайловская средняя общеобразовательная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Усть-Калманского района Алтайского края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3413"/>
        <w:gridCol w:w="3161"/>
        <w:gridCol w:w="2889"/>
      </w:tblGrid>
      <w:tr>
        <w:trPr>
          <w:trHeight w:val="1" w:hRule="atLeast"/>
          <w:jc w:val="left"/>
        </w:trPr>
        <w:tc>
          <w:tcPr>
            <w:tcW w:w="34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Рассмотрено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МО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Могилевцева М.П.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Протокол № __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«__» ______2017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УВР ___________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Новикова Н.И.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«__» ________ 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МБОУ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Михайловская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Казанцева Л.Г.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№ ___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«__» ________ 2017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708" w:leader="none"/>
        </w:tabs>
        <w:suppressAutoHyphens w:val="true"/>
        <w:spacing w:before="240" w:after="6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708" w:leader="none"/>
        </w:tabs>
        <w:suppressAutoHyphens w:val="true"/>
        <w:spacing w:before="240" w:after="6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708" w:leader="none"/>
        </w:tabs>
        <w:suppressAutoHyphens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(102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часа)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Составитель: Свиридова Ольга  Александровна,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 начальных классов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Михайловка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Рабочая программа по физической культуре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разработана на основе Федерального государственного образовательного стандарта начального общего образования 2009 , Концепции духовно-нравственного развития и воспитания личности гражданина России 2009, Положения о рабочих программах МБОУ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Михайловская СОШ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авторской программы В. И. Лях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2012,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основной  образовательной программы МБОУ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Михайловская СОШ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 — обязательный учебный курс в общеобразовательных учреждениях.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основой физического воспитания школьников. 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походы)—достигается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цели учебной программы соотносится с решением следующих образовательных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задач:</w:t>
      </w:r>
    </w:p>
    <w:p>
      <w:pPr>
        <w:numPr>
          <w:ilvl w:val="0"/>
          <w:numId w:val="18"/>
        </w:numPr>
        <w:tabs>
          <w:tab w:val="left" w:pos="466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>
      <w:pPr>
        <w:numPr>
          <w:ilvl w:val="0"/>
          <w:numId w:val="18"/>
        </w:numPr>
        <w:tabs>
          <w:tab w:val="left" w:pos="466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первоначальных умений саморегуляции средствами физической культуры;</w:t>
      </w:r>
    </w:p>
    <w:p>
      <w:pPr>
        <w:numPr>
          <w:ilvl w:val="0"/>
          <w:numId w:val="18"/>
        </w:numPr>
        <w:tabs>
          <w:tab w:val="left" w:pos="469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школой движений;</w:t>
      </w:r>
    </w:p>
    <w:p>
      <w:pPr>
        <w:numPr>
          <w:ilvl w:val="0"/>
          <w:numId w:val="18"/>
        </w:numPr>
        <w:tabs>
          <w:tab w:val="left" w:pos="476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>
      <w:pPr>
        <w:numPr>
          <w:ilvl w:val="0"/>
          <w:numId w:val="18"/>
        </w:numPr>
        <w:tabs>
          <w:tab w:val="left" w:pos="476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>
      <w:pPr>
        <w:numPr>
          <w:ilvl w:val="0"/>
          <w:numId w:val="18"/>
        </w:numPr>
        <w:tabs>
          <w:tab w:val="left" w:pos="476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>
      <w:pPr>
        <w:numPr>
          <w:ilvl w:val="0"/>
          <w:numId w:val="18"/>
        </w:numPr>
        <w:tabs>
          <w:tab w:val="left" w:pos="476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установки на сохранение и укрепление здоровья, навыков здорового и безопасного образа жизни;</w:t>
      </w:r>
    </w:p>
    <w:p>
      <w:pPr>
        <w:numPr>
          <w:ilvl w:val="0"/>
          <w:numId w:val="18"/>
        </w:numPr>
        <w:tabs>
          <w:tab w:val="left" w:pos="486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>
      <w:pPr>
        <w:numPr>
          <w:ilvl w:val="0"/>
          <w:numId w:val="18"/>
        </w:numPr>
        <w:tabs>
          <w:tab w:val="left" w:pos="486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Принцип демократизации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Принцип гуманизации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разноуровневый по сложности и субъективной трудности усвоения</w:t>
        <w:br/>
        <w:t xml:space="preserve">материал программы.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 принципов демократизации и гуманизации в педагогическом процессе возможно на основе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педагогики сотрудничества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Деятельностный подход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Интенсификация и оптимизация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куль-</w:t>
        <w:br/>
        <w:t xml:space="preserve">туры учитель реализует на основе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расширения межпредметных связей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 области разных предметов: литературы, истории, математики, анатомии, физиологии, психологии и др.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ХАРАКТЕРИСТИКА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КУРСА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мьппление, творчество и  самостоятельность.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учашимся с учетом со</w:t>
        <w:br/>
        <w:t xml:space="preserve"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КУРСА В УЧЕБНОМ ПЛАНЕ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изучается с 1 по 4 класс из расчёта Зч в неделю (всего 405ч): в 1 классе —99ч, во 2 классе —102ч, в 3 классе— 102ч, в 4 классе— 102ч. Третий час на преподавание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введён приказом Минобрнауки от 30 августа 2010 г. №889. В приказе было указано: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Третий час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на увеличение двигательной активности и развитие физических качеств обучающихся, внедрение современных систем физического воспитания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рассчитана на 405 ч на четыре года обучения (по Зч в неделю).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ЛИЧНОСТНЫЕ, МЕТАПРЕДМЕТНЫЕ И ПРЕДМЕТНЫЕ РЕЗУЛЬТАТЫ ОСВОЕНИЯ КУРСА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метапредметных и предметных результатов по физической культуре.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</w:t>
      </w:r>
    </w:p>
    <w:p>
      <w:pPr>
        <w:numPr>
          <w:ilvl w:val="0"/>
          <w:numId w:val="29"/>
        </w:numPr>
        <w:tabs>
          <w:tab w:val="left" w:pos="471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>
      <w:pPr>
        <w:numPr>
          <w:ilvl w:val="0"/>
          <w:numId w:val="29"/>
        </w:numPr>
        <w:tabs>
          <w:tab w:val="left" w:pos="466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уважительного отношения к культуре других народов;</w:t>
      </w:r>
    </w:p>
    <w:p>
      <w:pPr>
        <w:numPr>
          <w:ilvl w:val="0"/>
          <w:numId w:val="29"/>
        </w:numPr>
        <w:tabs>
          <w:tab w:val="left" w:pos="0" w:leader="none"/>
          <w:tab w:val="left" w:pos="466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мотивов учебной деятельности и личностный смысл учения, принятие и освоение социальной роли обучающего;</w:t>
      </w:r>
    </w:p>
    <w:p>
      <w:pPr>
        <w:numPr>
          <w:ilvl w:val="0"/>
          <w:numId w:val="29"/>
        </w:numPr>
        <w:tabs>
          <w:tab w:val="left" w:pos="0" w:leader="none"/>
          <w:tab w:val="left" w:pos="462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numPr>
          <w:ilvl w:val="0"/>
          <w:numId w:val="29"/>
        </w:numPr>
        <w:tabs>
          <w:tab w:val="left" w:pos="0" w:leader="none"/>
          <w:tab w:val="left" w:pos="481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>
      <w:pPr>
        <w:numPr>
          <w:ilvl w:val="0"/>
          <w:numId w:val="29"/>
        </w:numPr>
        <w:tabs>
          <w:tab w:val="left" w:pos="0" w:leader="none"/>
          <w:tab w:val="left" w:pos="466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>
      <w:pPr>
        <w:numPr>
          <w:ilvl w:val="0"/>
          <w:numId w:val="29"/>
        </w:numPr>
        <w:tabs>
          <w:tab w:val="left" w:pos="0" w:leader="none"/>
          <w:tab w:val="left" w:pos="471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эстетических потребностей, ценностей и чувств;</w:t>
      </w:r>
    </w:p>
    <w:p>
      <w:pPr>
        <w:numPr>
          <w:ilvl w:val="0"/>
          <w:numId w:val="29"/>
        </w:numPr>
        <w:tabs>
          <w:tab w:val="left" w:pos="0" w:leader="none"/>
          <w:tab w:val="left" w:pos="476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установки на безопасный, здоровый образ жизни.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Метапредметные результаты</w:t>
      </w:r>
    </w:p>
    <w:p>
      <w:pPr>
        <w:numPr>
          <w:ilvl w:val="0"/>
          <w:numId w:val="38"/>
        </w:numPr>
        <w:tabs>
          <w:tab w:val="left" w:pos="0" w:leader="none"/>
          <w:tab w:val="left" w:pos="481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способностью принимать и сохранять цели и задачи учебной деятельности, поиска средств её осуществления;</w:t>
      </w:r>
    </w:p>
    <w:p>
      <w:pPr>
        <w:numPr>
          <w:ilvl w:val="0"/>
          <w:numId w:val="38"/>
        </w:numPr>
        <w:tabs>
          <w:tab w:val="left" w:pos="0" w:leader="none"/>
          <w:tab w:val="left" w:pos="471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>
      <w:pPr>
        <w:numPr>
          <w:ilvl w:val="0"/>
          <w:numId w:val="38"/>
        </w:numPr>
        <w:tabs>
          <w:tab w:val="left" w:pos="0" w:leader="none"/>
          <w:tab w:val="left" w:pos="481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>
      <w:pPr>
        <w:numPr>
          <w:ilvl w:val="0"/>
          <w:numId w:val="38"/>
        </w:numPr>
        <w:tabs>
          <w:tab w:val="left" w:pos="0" w:leader="none"/>
          <w:tab w:val="left" w:pos="481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конструктивно разрешать конфликты посредством учёта интересов сторон и сотрудничества;</w:t>
      </w:r>
    </w:p>
    <w:p>
      <w:pPr>
        <w:numPr>
          <w:ilvl w:val="0"/>
          <w:numId w:val="38"/>
        </w:numPr>
        <w:tabs>
          <w:tab w:val="left" w:pos="0" w:leader="none"/>
          <w:tab w:val="left" w:pos="476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>
      <w:pPr>
        <w:numPr>
          <w:ilvl w:val="0"/>
          <w:numId w:val="38"/>
        </w:numPr>
        <w:tabs>
          <w:tab w:val="left" w:pos="0" w:leader="none"/>
          <w:tab w:val="left" w:pos="466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>
      <w:pPr>
        <w:numPr>
          <w:ilvl w:val="0"/>
          <w:numId w:val="44"/>
        </w:numPr>
        <w:tabs>
          <w:tab w:val="left" w:pos="0" w:leader="none"/>
          <w:tab w:val="left" w:pos="446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>
      <w:pPr>
        <w:numPr>
          <w:ilvl w:val="0"/>
          <w:numId w:val="44"/>
        </w:numPr>
        <w:tabs>
          <w:tab w:val="left" w:pos="0" w:leader="none"/>
          <w:tab w:val="left" w:pos="451" w:leader="none"/>
        </w:tabs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КУРСА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Знания о физической культуре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Физическая культура.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Из истории физической культуры.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Физические упражнения.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нагрузка и её влияние на повышение частоты сердечных сокращений.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Способы физкультурной деятельности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Самостоятельные занятия.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Самостоятельные наблюдения за физическим развитием и физической подготовленностью.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Самостоятельные игры и развлечения.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Организация и проведение подвижных игр (на спортивных площадках и в спортивных залах).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Физическое совершенствование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Физкультурно-оздоровительная деятельность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Комплексы упражнений на развитие физических качеств.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Комплексы дыхательных упражнений. Гимнастика для глаз.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Спортивно-оздоровительная деятельность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Гимнастика с основами акробатики.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Организующие команды и приемы.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Строевые действия в шеренге и колонне; выполнение строевых команд.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Акробатические упражнения.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Акробатические комбинации.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Например: 1) мост изположения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>
      <w:pPr>
        <w:suppressAutoHyphens w:val="true"/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Упражнения на низкой гимнастической перекладине: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висы, перемахи.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Гимнастическая комбинация.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Например, из виса стоя присев толчком двумя ногами перемах, согнув ноги, в вис сзади согнувшись, опускание назад в вис стоя и обратное движение</w:t>
        <w:br/>
        <w:t xml:space="preserve">через вис сзади согнувшись со сходом вперёд ноги.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Опорный прыжок: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 разбега через гимнастического козла.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Гимнастические упражнения прикладного характера.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Прыжки со скакалкой. 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4"/>
          <w:shd w:fill="FFFFFF" w:val="clear"/>
        </w:rPr>
        <w:t xml:space="preserve">Лёгкая атлетика.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4"/>
          <w:shd w:fill="FFFFFF" w:val="clear"/>
        </w:rPr>
        <w:t xml:space="preserve"> Беговые упражнения: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с высоким подниманием бедра, прыжками и с ускорением, с изменяюшимся направлением движения, из разных исходных положений; челночный бег; высокий старт с последующим ускорением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Прыжковые упражнения: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одной ноге и двух ногах на месте и с продвижением; в длину и высоту; спрыгивание и запрыгивание;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Броски: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большого мяча (1кг) на дальность разными способами.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Метание: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малого мяча в вертикальную цель и на дальность.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Лыжные гонки.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Передвижение на лыжах; повороты; спуски; подъёмы; торможение.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Подвижные и спортивные игры.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На материале гимнастики с основами акробатики: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игровые задания с использованием строевых упражнений, упражнений на внимание, силу,</w:t>
        <w:br/>
        <w:t xml:space="preserve">ловкость и координацию.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На материале легкой атлетики: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прыжки, бег, метания и броски; упражнения на координацию, выносливость и быстроту.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На материале лыжной подготовки: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эстафеты в передвижении на лыжах, упражнения на выносливость и координацию.</w:t>
      </w:r>
    </w:p>
    <w:p>
      <w:pPr>
        <w:suppressAutoHyphens w:val="true"/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материале спортивных игр.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Футбол: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Баскетбол: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Волейбол: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подбрасывание мяча; подача мяча; приём и передача мяча; подвижные игры на материале волейбола.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60" w:line="240"/>
        <w:ind w:right="0" w:left="0" w:firstLine="72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план</w:t>
      </w:r>
    </w:p>
    <w:tbl>
      <w:tblPr>
        <w:tblInd w:w="108" w:type="dxa"/>
      </w:tblPr>
      <w:tblGrid>
        <w:gridCol w:w="670"/>
        <w:gridCol w:w="3125"/>
        <w:gridCol w:w="1889"/>
        <w:gridCol w:w="1889"/>
        <w:gridCol w:w="1890"/>
      </w:tblGrid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3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Разделы программы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физической культуре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Легкая атлетика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Способы физкультурной деятельности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Лыжные гонки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Гимнастика с основами акробатики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Подвижные игры, элементы спортивных игр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Легкая атлетика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</w:tc>
      </w:tr>
    </w:tbl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Автор не  предлагает распределения учебного времени по разделам. Распределение часов произведено исходя из целесообразности и опираясь на рекомендации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авторской программы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Комплексная программа физического воспитания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Автор В.И. Лях (Москва, Просвещение, 2009 г).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МБОУ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Михайловская СОШ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отсутствуют условия для занятий плаванием.Следовательно, данный раздел убран из рабочей программы.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Календарно-тематическое планирование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>
        <w:tblInd w:w="108" w:type="dxa"/>
      </w:tblPr>
      <w:tblGrid>
        <w:gridCol w:w="883"/>
        <w:gridCol w:w="1277"/>
        <w:gridCol w:w="5515"/>
        <w:gridCol w:w="1788"/>
      </w:tblGrid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 в разделе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Раздел, название урока в поурочном планировании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 о физической культуре 3ч.</w:t>
            </w: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Когда и как возникли физическая культура и спорт. 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Олимпийские игры.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физическая культура.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Легкая атлетика 10ч.  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Бег, ходьба, прыжки, метание. Овладение знаниями.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ходьбы и развитие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бега, развитие скоростных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навыков бега и развитие выносливости.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бега, развитие координационных и скоростных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прыжков,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навыков прыжков, развитие скоростно-силовых и координационных способностей.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Овладение навыками метания,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Самостоятельные занятия.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Самостоятельные занятия.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физкультурной деятельности 23ч.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Твой организм.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правил здорового образа жизни.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Сердце и кровеносные сосуды.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 чувств.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Личная гигиена.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правил личной гигиены.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Закаливание.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усвоения правил закаливания.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 и нервная система.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 дыхания.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 пищеварения. Пища и питательные вещества.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рекомендаций правильного употребления пищи.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Вода и питьевой режим.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Тренировка ума и характера.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рекомендаций по соблюдению режима дня.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одежда и обувь.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требование к одежде и обуви для занятий физическими упражнениями.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Самоконтроль.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требований самоконтроля.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помощь при травмах.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правил первой помощи.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Твои физические способности.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Твой спортивный уголок.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Лыжные гонки 12ч.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на лыжи! Овладения знаниями.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техники лыжных ходов.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Переноска и надевание лыж.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Ступающий и скользящий шаг без палок и с палками.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Ступающий и скользящий шаг без палок и с палками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Повороты переступанием.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Подъемы и спуски под уклон.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Передвижение на лыжах до 1 км.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Скользящий шаг с палками.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Подъемы и спуски с небольших склонов.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Подъемы и спуски с небольших склонов.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Передвижение на лыжах до 1,5 км.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 с основами акробатики 19ч.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Бодрость, грация, координация.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общеразвивающих упражнений с предметами, развитие координационных, силовых способностей и гибкости.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общеразвивающих упражнений с предметами, развитие координационных, силовых способностей и гибкости.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акробатических упражнений и развитие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акробатических упражнений и развитие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висов и упоров, развитие силовых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висов и упоров, развитие силовых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лазанья и перелазания, развитие координационных и силовых способностей, правильной осанки.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лазанья и перелазания, развитие координационных и силовых способностей, правильной осанки.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в опорных прыжках, развитие координационных, скоростно-силовых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в опорных прыжках, развитие координационных, скоростно-силовых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равновесия.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равновесия.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танцевальных упражнений и развитие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танцевальных упражнений и развитие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строевых упражнений.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строевых упражнений.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общеразвивающих упражнений без предметов, развитие координационных способностей, силы и гибкости, а также правильной осанки.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общеразвивающих упражнений без предметов, развитие координационных способностей, силы и гибкости, а также правильной осанки.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Подвижные и спортивные игры25ч.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Играем все!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и совершенствование навыков бега, развитие скоростных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Способности к ориентированию в пространстве.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своим флажкам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Пятнашки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и совершенствование навыков в прыжках, развитие скоростно- силовых способностей, ориентирование в пространстве.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Прыгающие воробушки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Зайцы в огороде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Лисы и куры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и совершенствование метаний на дальность и точность.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способностей к дифференцированию параметров движений, скоростно- силовых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дальше бросит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Точный расчет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Метко в цель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Овладение элементарными умениями в ловле, бросках, передачах и ведении мяча.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Ловля, передача. Броски и ведение мяча индивидуально, в парах.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Ловля и передача мяча в движении.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Броски в цель (кольцо, щит, мишень и обруч).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Ведение мяча в движении по прямой (шагом и бегом).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и совершенствование держания, ловли, передачи, броска и ведения мяча.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способностей к дифференцированию параметров движений, реакций, ориентированию в пространстве.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Играй, играй мяч не теряй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 водящему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кого меньше мячей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мяча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 в корзину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Попади в обруч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Легкая атлетика 10ч.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Бег, ходьба, прыжки, метание.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ходьбы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бега, развитие скоростных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навыков бега и развитие выносливости.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бега, развитие координационных и скоростных способностей. 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прыжков,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навыков прыжков,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Овладение навыками метания,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Самостоятельные занятия.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Самостоятельные занятия.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Лист внесения изменений</w:t>
      </w:r>
    </w:p>
    <w:p>
      <w:pPr>
        <w:spacing w:before="0" w:after="0" w:line="240"/>
        <w:ind w:right="0" w:left="0" w:firstLine="53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96" w:type="dxa"/>
      </w:tblPr>
      <w:tblGrid>
        <w:gridCol w:w="1676"/>
        <w:gridCol w:w="6253"/>
        <w:gridCol w:w="1546"/>
      </w:tblGrid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</w:t>
            </w: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  <w:p>
            <w:pPr>
              <w:spacing w:before="0" w:after="0" w:line="240"/>
              <w:ind w:right="0" w:left="12" w:firstLine="53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Календарно-тематическое планирование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>
        <w:tblInd w:w="108" w:type="dxa"/>
      </w:tblPr>
      <w:tblGrid>
        <w:gridCol w:w="883"/>
        <w:gridCol w:w="1277"/>
        <w:gridCol w:w="236"/>
        <w:gridCol w:w="5279"/>
        <w:gridCol w:w="1788"/>
      </w:tblGrid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 в разделе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Раздел, название урока в поурочном планировании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</w:tc>
      </w:tr>
      <w:tr>
        <w:trPr>
          <w:trHeight w:val="1" w:hRule="atLeast"/>
          <w:jc w:val="left"/>
        </w:trPr>
        <w:tc>
          <w:tcPr>
            <w:tcW w:w="239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 о физической культуре 3ч.</w:t>
            </w: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Когда и как возникли физическая культура и спорт. 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Олимпийские игры.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физическая культура.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Легкая атлетика 10ч.  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Бег, ходьба, прыжки, метание. Овладение знаниями.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ходьбы и развитие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бега, развитие скоростных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навыков бега и развитие выносливости.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бега, развитие координационных и скоростных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прыжков,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навыков прыжков,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Овладение навыками метания, развитие скоростно-силовых и каоординационных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Самостоятельные занятия.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Самостоятельные занятия.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физкультурной деятельности 23ч.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Твой организм.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правил здорового образа жизни.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Сердце и кровеносные сосуды.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 чувств.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Личная гигиена.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правил личной гигиены.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Закаливание.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усвоения правил закаливания.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 и нервная система.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 дыхания.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 пищеварения. Пища и питательные вещества.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рекомендаций правильного употребления пищи.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Вода и питьевой режим.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Тренировка ума и характера.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рекомендаций по соблюдению режима дня.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одежда и обувь.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требование к одежде и обуви для занятий физическими упражнениями.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Самоконтроль.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требований самоконтроля.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помощь при травмах.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правил первой помощи.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Твои физические способности.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Твой спортивный уголок.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Лыжные гонки 12ч.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на лыжи! Овладения знаниями.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техники лыжных ходов.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Переноска и надевание лыж.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Ступающий и скользящий шаг без палок и с палками.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Ступающий и скользящий шаг без палок и с палками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Повороты переступанием.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Подъемы и спуски под уклон.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Передвижение на лыжах до 1 км.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Скользящий шаг с палками.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Подъемы и спуски с небольших склонов.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Подъемы и спуски с небольших склонов.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Передвижение на лыжах до 1,5 км.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 с основами акробатики 19ч.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Бодрость, грация, координация.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общеразвивающих упражнений с предметами, развитие координационных, силовых способностей и гибкости.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общеразвивающих упражнений с предметами, развитие координационных, силовых способностей и гибкости.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акробатических упражнений и развитие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акробатических упражнений и развитие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висов и упоров, развитие силовых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висов и упоров, развитие силовых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лазанья и перелазания, развитие координационных и силовых способностей, правильной осанки.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лазанья и перелазания, развитие координационных и силовых способностей, правильной осанки.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в опорных прыжках, развитие координационных, скоростно-силовых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в опорных прыжках, развитие координационных, скоростно-силовых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равновесия.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равновесия.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танцевальных упражнений и развитие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танцевальных упражнений и развитие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строевых упражнений.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строевых упражнений.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общеразвивающих упражнений без предметов, развитие координационных способностей, силы и гибкости, а также правильной осанки.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общеразвивающих упражнений без предметов, развитие координационных способностей, силы и гибкости, а также правильной осанки.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Подвижные и спортивные игры25ч.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Играем все!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и совершенствование навыков бега, развитие скоростных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Способности к ориентированию в пространстве.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своим флажкам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Пятнашки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и совершенствование навыков в прыжках, развитие скоростно- силовых способностей, ориентирование в пространстве.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Прыгающие воробушки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Зайцы в огороде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Лисы и куры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и совершенствование метаний на дальность и точность.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способностей к дифференцированию параметров движений, скоростно- силовых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дальше бросит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Точный расчет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Метко в цель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Овладение элементарными умениями в ловле, бросках, передачах и ведении мяча.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Ловля, передача. Броски и ведение мяча индивидуально, в парах.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Ловля и передача мяча в движении.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Броски в цель (кольцо, щит, мишень и обруч).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Ведение мяча в движении по прямой (шагом и бегом).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и совершенствование держания, ловли, передачи, броска и ведения мяча.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способностей к дифференцированию параметров движений, реакций, ориентированию в пространстве.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Играй, играй мяч не теряй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 водящему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кого меньше мячей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мяча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 в корзину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Попади в обруч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Легкая атлетика 10ч.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Бег, ходьба, прыжки, метание.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ходьбы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бега, развитие скоростных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навыков бега и развитие выносливости.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бега, развитие координационных и скоростных способностей. 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прыжков,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навыков прыжков,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Овладение навыками метания,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Самостоятельные занятия.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Самостоятельные занятия.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Лист внесения изменений</w:t>
      </w:r>
    </w:p>
    <w:p>
      <w:pPr>
        <w:spacing w:before="0" w:after="0" w:line="240"/>
        <w:ind w:right="0" w:left="0" w:firstLine="53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96" w:type="dxa"/>
      </w:tblPr>
      <w:tblGrid>
        <w:gridCol w:w="1676"/>
        <w:gridCol w:w="6253"/>
        <w:gridCol w:w="1546"/>
      </w:tblGrid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</w:t>
            </w: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  <w:p>
            <w:pPr>
              <w:spacing w:before="0" w:after="0" w:line="240"/>
              <w:ind w:right="0" w:left="12" w:firstLine="53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Календарно-тематическое планирование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>
        <w:tblInd w:w="108" w:type="dxa"/>
      </w:tblPr>
      <w:tblGrid>
        <w:gridCol w:w="883"/>
        <w:gridCol w:w="1277"/>
        <w:gridCol w:w="236"/>
        <w:gridCol w:w="5279"/>
        <w:gridCol w:w="1788"/>
      </w:tblGrid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 в разделе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Раздел, название урока в поурочном планировании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</w:tc>
      </w:tr>
      <w:tr>
        <w:trPr>
          <w:trHeight w:val="1" w:hRule="atLeast"/>
          <w:jc w:val="left"/>
        </w:trPr>
        <w:tc>
          <w:tcPr>
            <w:tcW w:w="239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 о физической культуре 3ч.</w:t>
            </w: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Когда и как возникли физическая культура и спорт. 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Олимпийские игры.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физическая культура.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Легкая атлетика 10ч.  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Бег, ходьба, прыжки, метание. Овладение знаниями.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ходьбы и развитие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бега, развитие скоростных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навыков бега и развитие выносливости.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бега, развитие координационных и скоростных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прыжков,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навыков прыжков,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Овладение навыками метания, развитие скоростно-силовых и каоординационных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Самостоятельные занятия.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Самостоятельные занятия.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Способы физкультурной деятельности 23ч.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Твой организм.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правил здорового образа жизни.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Сердце и кровеносные сосуды.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 чувств.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Личная гигиена.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правил личной гигиены.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Закаливание.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усвоения правил закаливания.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 и нервная система.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 дыхания.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 пищеварения. Пища и питательные вещества.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рекомендаций правильного употребления пищи.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Вода и питьевой режим.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Тренировка ума и характера.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рекомендаций по соблюдению режима дня.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одежда и обувь.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требование к одежде и обуви для занятий физическими упражнениями.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Самоконтроль.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требований самоконтроля.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помощь при травмах.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"Проверь себя" на усвоение правил первой помощи.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Твои физические способности.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Твой спортивный уголок.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Лыжные гонки 12ч.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на лыжи! Овладения знаниями.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техники лыжных ходов.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Переноска и надевание лыж.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Ступающий и скользящий шаг без палок и с палками.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Ступающий и скользящий шаг без палок и с палками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Повороты переступанием.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Подъемы и спуски под уклон.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Передвижение на лыжах до 1 км.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Скользящий шаг с палками.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Подъемы и спуски с небольших склонов.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Подъемы и спуски с небольших склонов.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Передвижение на лыжах до 1,5 км.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 с основами акробатики 19ч.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Бодрость, грация, координация.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общеразвивающих упражнений с предметами, развитие координационных, силовых способностей и гибкости.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общеразвивающих упражнений с предметами, развитие координационных, силовых способностей и гибкости.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акробатических упражнений и развитие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акробатических упражнений и развитие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висов и упоров, развитие силовых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висов и упоров, развитие силовых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лазанья и перелазания, развитие координационных и силовых способностей, правильной осанки.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лазанья и перелазания, развитие координационных и силовых способностей, правильной осанки.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в опорных прыжках, развитие координационных, скоростно-силовых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в опорных прыжках, развитие координационных, скоростно-силовых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равновесия.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равновесия.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танцевальных упражнений и развитие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танцевальных упражнений и развитие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строевых упражнений.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строевых упражнений.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общеразвивающих упражнений без предметов, развитие координационных способностей, силы и гибкости, а также правильной осанки.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общеразвивающих упражнений без предметов, развитие координационных способностей, силы и гибкости, а также правильной осанки.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Подвижные и спортивные игры25ч.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Играем все!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и совершенствование навыков бега, развитие скоростных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Способности к ориентированию в пространстве.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своим флажкам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Пятнашки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и совершенствование навыков в прыжках, развитие скоростно- силовых способностей, ориентирование в пространстве.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Прыгающие воробушки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Зайцы в огороде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Лисы и куры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и совершенствование метаний на дальность и точность.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способностей к дифференцированию параметров движений, скоростно- силовых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дальше бросит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Точный расчет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Метко в цель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Овладение элементарными умениями в ловле, бросках, передачах и ведении мяча.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Ловля, передача. Броски и ведение мяча индивидуально, в парах.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Ловля и передача мяча в движении.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Броски в цель (кольцо, щит, мишень и обруч).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Ведение мяча в движении по прямой (шагом и бегом).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и совершенствование держания, ловли, передачи, броска и ведения мяча.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способностей к дифференцированию параметров движений, реакций, ориентированию в пространстве.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Играй, играй мяч не теряй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 водящему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кого меньше мячей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мяча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 в корзину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Попади в обруч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Легкая атлетика 10ч.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Бег, ходьба, прыжки, метание.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ходьбы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бега, развитие скоростных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навыков бега и развитие выносливости.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бега, развитие координационных и скоростных способностей. 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навыков прыжков,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навыков прыжков,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Овладение навыками метания, развитие скоростно-силовых и координационных способностей.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Самостоятельные занятия.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5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Самостоятельные занятия.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Лист внесения изменений</w:t>
      </w:r>
    </w:p>
    <w:p>
      <w:pPr>
        <w:spacing w:before="0" w:after="0" w:line="240"/>
        <w:ind w:right="0" w:left="0" w:firstLine="53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96" w:type="dxa"/>
      </w:tblPr>
      <w:tblGrid>
        <w:gridCol w:w="1676"/>
        <w:gridCol w:w="6253"/>
        <w:gridCol w:w="1546"/>
      </w:tblGrid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</w:t>
            </w: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  <w:p>
            <w:pPr>
              <w:spacing w:before="0" w:after="0" w:line="240"/>
              <w:ind w:right="0" w:left="12" w:firstLine="53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Информационно-образовательные ресурсы</w:t>
      </w:r>
    </w:p>
    <w:p>
      <w:pPr>
        <w:suppressAutoHyphens w:val="true"/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Нормативно-правовое обеспечение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Федеральный  государственный стандарт начального общего образования 2009;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Концепция духовно-нравственного развития и воспитания личности гражданина 2009;</w:t>
      </w:r>
    </w:p>
    <w:p>
      <w:pPr>
        <w:suppressAutoHyphens w:val="true"/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Примерная программа начального общего образования М.: Просвещение, 2011.</w:t>
      </w:r>
    </w:p>
    <w:p>
      <w:pPr>
        <w:suppressAutoHyphens w:val="true"/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Основная образовательная программа МБОУ Михайловская СОШ</w:t>
      </w:r>
    </w:p>
    <w:p>
      <w:pPr>
        <w:suppressAutoHyphens w:val="true"/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В. И. Лях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культура. 1—4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2012).</w:t>
      </w:r>
    </w:p>
    <w:p>
      <w:pPr>
        <w:suppressAutoHyphens w:val="true"/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Учебно-методическое обеспечение</w:t>
      </w:r>
    </w:p>
    <w:p>
      <w:pPr>
        <w:suppressAutoHyphens w:val="true"/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 для общеобразовательных учреждений автора В. И. Ляха: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культура. 1—4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2012).</w:t>
      </w:r>
    </w:p>
    <w:p>
      <w:pPr>
        <w:suppressAutoHyphens w:val="true"/>
        <w:spacing w:before="0" w:after="20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Лях В. И.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"http://school-russia.prosv.ru/info.aspx?ob_no=43868"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Физическая культура. Методические рекомендации. 1 – 4 классы.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2014 г.</w:t>
      </w:r>
    </w:p>
    <w:p>
      <w:pPr>
        <w:suppressAutoHyphens w:val="true"/>
        <w:spacing w:before="0" w:after="200" w:line="276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9360"/>
      </w:tblGrid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Материально-техническое  обеспечение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5400" w:leader="none"/>
                <w:tab w:val="left" w:pos="5760" w:leader="none"/>
              </w:tabs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Дидактические материалы по основным разделам и темам учебного предмета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5400" w:leader="none"/>
                <w:tab w:val="left" w:pos="5760" w:leader="none"/>
              </w:tabs>
              <w:suppressAutoHyphens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5400" w:leader="none"/>
                <w:tab w:val="left" w:pos="5760" w:leader="none"/>
              </w:tabs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Научно-популярная и художественная литература по физической культуре, спорту, олимпийскому движению.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Учебно-практическое оборудование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Козел гимнастический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Канат для лазанья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Перекладина гимнастическая (пристеночная)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Стенка гимнастическая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Скамейка гимнастическая жесткая (длиной  4 м)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навесного оборудования (перекладина, мишени для метания, тренировочные баскетбольные щиты)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Мячи:  набивные весом 1 кг, малый  мяч(мягкий), баскетбольные, волейбольные, футбольные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Палка гимнастическая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Скакалка детская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 гимнастический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Гимнастический подкидной мостик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Кегли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Обруч пластиковый детский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Планка для прыжков в высоту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Стойка для прыжков в высоту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Флажки: разметочные с опорой, стартовые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Лента финишная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Рулетка измерительная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 инструментов для подготовки прыжковых ям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 детские (с креплениями и палками)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 баскетбольный тренировочный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Сетка для переноски и хранения мячей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Сетка волейбольная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Аптечка</w:t>
            </w:r>
          </w:p>
        </w:tc>
      </w:tr>
    </w:tbl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Лист внесения изменений</w:t>
      </w:r>
    </w:p>
    <w:p>
      <w:pPr>
        <w:spacing w:before="0" w:after="0" w:line="240"/>
        <w:ind w:right="0" w:left="0" w:firstLine="53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96" w:type="dxa"/>
      </w:tblPr>
      <w:tblGrid>
        <w:gridCol w:w="1676"/>
        <w:gridCol w:w="6253"/>
        <w:gridCol w:w="1546"/>
      </w:tblGrid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</w:t>
            </w: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  <w:p>
            <w:pPr>
              <w:spacing w:before="0" w:after="0" w:line="240"/>
              <w:ind w:right="0" w:left="12" w:firstLine="53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" w:firstLine="53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8">
    <w:abstractNumId w:val="18"/>
  </w:num>
  <w:num w:numId="29">
    <w:abstractNumId w:val="12"/>
  </w:num>
  <w:num w:numId="38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chool-russia.prosv.ru/info.aspx?ob_no=43868" Id="docRId2" Type="http://schemas.openxmlformats.org/officeDocument/2006/relationships/hyperlink"/><Relationship Target="styles.xml" Id="docRId4" Type="http://schemas.openxmlformats.org/officeDocument/2006/relationships/styles"/></Relationships>
</file>